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F7" w:rsidRDefault="00755FF7" w:rsidP="00755FF7">
      <w:pPr>
        <w:rPr>
          <w:rFonts w:eastAsia="Calibri"/>
          <w:sz w:val="24"/>
          <w:szCs w:val="24"/>
          <w:lang w:val="lt-LT" w:eastAsia="en-US"/>
        </w:rPr>
      </w:pPr>
    </w:p>
    <w:p w:rsidR="00755FF7" w:rsidRPr="00ED3474" w:rsidRDefault="00755FF7" w:rsidP="00755FF7">
      <w:pPr>
        <w:ind w:left="5040"/>
        <w:rPr>
          <w:sz w:val="24"/>
          <w:szCs w:val="24"/>
          <w:lang w:val="lt-LT"/>
        </w:rPr>
      </w:pPr>
      <w:r w:rsidRPr="00ED3474">
        <w:rPr>
          <w:sz w:val="24"/>
          <w:szCs w:val="24"/>
          <w:lang w:val="lt-LT"/>
        </w:rPr>
        <w:t>Jaunimo nevyriausybinių organi</w:t>
      </w:r>
      <w:r>
        <w:rPr>
          <w:sz w:val="24"/>
          <w:szCs w:val="24"/>
          <w:lang w:val="lt-LT"/>
        </w:rPr>
        <w:t>zacijų programų finansavimo 2019</w:t>
      </w:r>
      <w:r w:rsidRPr="00ED3474">
        <w:rPr>
          <w:sz w:val="24"/>
          <w:szCs w:val="24"/>
          <w:lang w:val="lt-LT"/>
        </w:rPr>
        <w:t xml:space="preserve"> m. konkurso</w:t>
      </w:r>
    </w:p>
    <w:p w:rsidR="00755FF7" w:rsidRPr="00ED3474" w:rsidRDefault="00755FF7" w:rsidP="00755FF7">
      <w:pPr>
        <w:ind w:left="5040"/>
        <w:rPr>
          <w:sz w:val="24"/>
          <w:szCs w:val="24"/>
          <w:lang w:val="lt-LT"/>
        </w:rPr>
      </w:pPr>
      <w:r w:rsidRPr="00ED3474">
        <w:rPr>
          <w:sz w:val="24"/>
          <w:szCs w:val="24"/>
          <w:lang w:val="lt-LT"/>
        </w:rPr>
        <w:t>tvarkos aprašo</w:t>
      </w:r>
    </w:p>
    <w:p w:rsidR="00755FF7" w:rsidRPr="00ED3474" w:rsidRDefault="00755FF7" w:rsidP="00755FF7">
      <w:pPr>
        <w:ind w:left="5040"/>
        <w:jc w:val="both"/>
        <w:rPr>
          <w:lang w:val="lt-LT"/>
        </w:rPr>
      </w:pPr>
      <w:r>
        <w:rPr>
          <w:sz w:val="24"/>
          <w:szCs w:val="24"/>
          <w:lang w:val="lt-LT"/>
        </w:rPr>
        <w:t>4</w:t>
      </w:r>
      <w:r w:rsidRPr="00ED3474">
        <w:rPr>
          <w:sz w:val="24"/>
          <w:szCs w:val="24"/>
          <w:lang w:val="lt-LT"/>
        </w:rPr>
        <w:t xml:space="preserve"> priedas</w:t>
      </w:r>
    </w:p>
    <w:p w:rsidR="00755FF7" w:rsidRDefault="00755FF7" w:rsidP="00755FF7">
      <w:pPr>
        <w:tabs>
          <w:tab w:val="left" w:pos="6237"/>
        </w:tabs>
        <w:rPr>
          <w:lang w:val="lt-LT"/>
        </w:rPr>
      </w:pPr>
    </w:p>
    <w:p w:rsidR="00755FF7" w:rsidRDefault="00755FF7" w:rsidP="00755FF7">
      <w:pPr>
        <w:tabs>
          <w:tab w:val="left" w:pos="6237"/>
        </w:tabs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PROJEKTO ....................................................................</w:t>
      </w:r>
    </w:p>
    <w:p w:rsidR="00755FF7" w:rsidRDefault="00755FF7" w:rsidP="00755FF7">
      <w:pPr>
        <w:tabs>
          <w:tab w:val="left" w:pos="6237"/>
        </w:tabs>
        <w:jc w:val="center"/>
        <w:rPr>
          <w:lang w:val="lt-LT"/>
        </w:rPr>
      </w:pPr>
      <w:r>
        <w:rPr>
          <w:lang w:val="lt-LT"/>
        </w:rPr>
        <w:t>( projekto pavadinimas)</w:t>
      </w:r>
    </w:p>
    <w:p w:rsidR="00755FF7" w:rsidRDefault="00755FF7" w:rsidP="00755FF7">
      <w:pPr>
        <w:tabs>
          <w:tab w:val="left" w:pos="6237"/>
        </w:tabs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FINANSAVIMO S U T A R T I S</w:t>
      </w:r>
    </w:p>
    <w:p w:rsidR="00755FF7" w:rsidRDefault="00755FF7" w:rsidP="00755FF7">
      <w:pPr>
        <w:jc w:val="center"/>
        <w:rPr>
          <w:sz w:val="24"/>
          <w:szCs w:val="24"/>
          <w:lang w:val="lt-LT"/>
        </w:rPr>
      </w:pPr>
    </w:p>
    <w:p w:rsidR="00755FF7" w:rsidRDefault="00755FF7" w:rsidP="00755FF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2019 m..................... d. Nr.</w:t>
      </w:r>
    </w:p>
    <w:p w:rsidR="00755FF7" w:rsidRDefault="00755FF7" w:rsidP="00755FF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755FF7" w:rsidRDefault="00755FF7" w:rsidP="00755FF7">
      <w:pPr>
        <w:jc w:val="both"/>
        <w:rPr>
          <w:sz w:val="24"/>
          <w:lang w:val="lt-LT"/>
        </w:rPr>
      </w:pPr>
    </w:p>
    <w:p w:rsidR="00755FF7" w:rsidRDefault="00755FF7" w:rsidP="00755FF7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b/>
          <w:sz w:val="24"/>
          <w:lang w:val="lt-LT"/>
        </w:rPr>
        <w:t>Rokiškio rajono savivaldybės administracija,</w:t>
      </w:r>
      <w:r>
        <w:rPr>
          <w:sz w:val="24"/>
          <w:lang w:val="lt-LT"/>
        </w:rPr>
        <w:t xml:space="preserve"> atstovaujama Švietimo, kultūros ir sporto skyriaus vedėjo Aurimo </w:t>
      </w:r>
      <w:proofErr w:type="spellStart"/>
      <w:r>
        <w:rPr>
          <w:sz w:val="24"/>
          <w:lang w:val="lt-LT"/>
        </w:rPr>
        <w:t>Laužadžio</w:t>
      </w:r>
      <w:proofErr w:type="spellEnd"/>
      <w:r>
        <w:rPr>
          <w:sz w:val="24"/>
          <w:lang w:val="lt-LT"/>
        </w:rPr>
        <w:t>, įgalioto pasirašyti sutartis  administracijos direktoriaus 2019 m. vasario 25 d. įsakymu Nr. AV - 167  ,veikianti pagal administracijos nuostatus, įmonės kodas 188772248 (toliau – Administracija), kurios registruota buveinė yra Respublikos g. 94, Rokiškis, LT – 42136,  ir ................................,  atstovaujama ............veikiančios .............,  įmonės kodas .................., (toliau – organizacijos), kurios registruota buveinė yra ..............................................., sudarė šią sutartį:</w:t>
      </w:r>
    </w:p>
    <w:p w:rsidR="00755FF7" w:rsidRDefault="00755FF7" w:rsidP="00755FF7">
      <w:pPr>
        <w:jc w:val="both"/>
        <w:rPr>
          <w:b/>
          <w:sz w:val="24"/>
          <w:lang w:val="lt-LT"/>
        </w:rPr>
      </w:pPr>
      <w:r>
        <w:rPr>
          <w:sz w:val="24"/>
          <w:lang w:val="lt-LT"/>
        </w:rPr>
        <w:tab/>
      </w:r>
      <w:r>
        <w:rPr>
          <w:b/>
          <w:sz w:val="24"/>
          <w:lang w:val="lt-LT"/>
        </w:rPr>
        <w:t>1. Sutarties dalykas.</w:t>
      </w:r>
    </w:p>
    <w:p w:rsidR="00755FF7" w:rsidRDefault="00755FF7" w:rsidP="00755FF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1.1. Šios sutarties dalykas yra </w:t>
      </w:r>
      <w:bookmarkStart w:id="0" w:name="OLE_LINK3"/>
      <w:bookmarkStart w:id="1" w:name="OLE_LINK2"/>
      <w:r>
        <w:rPr>
          <w:sz w:val="24"/>
          <w:szCs w:val="24"/>
          <w:lang w:val="lt-LT"/>
        </w:rPr>
        <w:t xml:space="preserve">2019 m. Rokiškio rajono savivaldybės strateginio veiklos plano 3 programos </w:t>
      </w:r>
      <w:r w:rsidRPr="00F823CF">
        <w:rPr>
          <w:sz w:val="24"/>
          <w:szCs w:val="24"/>
          <w:lang w:val="lt-LT"/>
        </w:rPr>
        <w:t xml:space="preserve">Jaunimo politikos įgyvendinimo savivaldybėje </w:t>
      </w:r>
      <w:r>
        <w:rPr>
          <w:sz w:val="24"/>
          <w:szCs w:val="24"/>
          <w:lang w:val="lt-LT"/>
        </w:rPr>
        <w:t>priemonės projektas</w:t>
      </w:r>
    </w:p>
    <w:p w:rsidR="00755FF7" w:rsidRDefault="00755FF7" w:rsidP="00755FF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...................................................................................... ......................................</w:t>
      </w:r>
      <w:bookmarkEnd w:id="0"/>
      <w:bookmarkEnd w:id="1"/>
    </w:p>
    <w:p w:rsidR="00755FF7" w:rsidRDefault="00755FF7" w:rsidP="00755FF7">
      <w:pPr>
        <w:rPr>
          <w:lang w:val="lt-LT"/>
        </w:rPr>
      </w:pPr>
      <w:r>
        <w:rPr>
          <w:lang w:val="lt-LT"/>
        </w:rPr>
        <w:t>( projekto pavadinimas ir įgyvendinimo data)</w:t>
      </w:r>
    </w:p>
    <w:p w:rsidR="00755FF7" w:rsidRDefault="00755FF7" w:rsidP="00755FF7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  <w:t>2. Šalių įsipareigojimai:</w:t>
      </w:r>
    </w:p>
    <w:p w:rsidR="00755FF7" w:rsidRDefault="00755FF7" w:rsidP="00755FF7">
      <w:pPr>
        <w:ind w:firstLine="720"/>
        <w:jc w:val="both"/>
        <w:rPr>
          <w:b/>
          <w:sz w:val="24"/>
          <w:lang w:val="lt-LT"/>
        </w:rPr>
      </w:pPr>
      <w:r>
        <w:rPr>
          <w:sz w:val="24"/>
          <w:lang w:val="lt-LT"/>
        </w:rPr>
        <w:t xml:space="preserve">2.1. </w:t>
      </w:r>
      <w:r>
        <w:rPr>
          <w:b/>
          <w:sz w:val="24"/>
          <w:lang w:val="lt-LT"/>
        </w:rPr>
        <w:t>Administracija įsipareigoja:</w:t>
      </w:r>
    </w:p>
    <w:p w:rsidR="00755FF7" w:rsidRDefault="00755FF7" w:rsidP="00755FF7">
      <w:pPr>
        <w:pStyle w:val="Pagrindiniotekstotrauk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2.1.1. skirti lėšas  šios sutarties 1.1. punkte nurodytam projektui, atsižvelgiant į pateiktą sąmatą (kuri yra neatskiriama sutarties dalis), ......... eurų (............</w:t>
      </w:r>
      <w:proofErr w:type="spellStart"/>
      <w:r>
        <w:rPr>
          <w:sz w:val="24"/>
          <w:szCs w:val="24"/>
          <w:lang w:val="lt-LT"/>
        </w:rPr>
        <w:t>Eur</w:t>
      </w:r>
      <w:proofErr w:type="spellEnd"/>
      <w:r>
        <w:rPr>
          <w:sz w:val="24"/>
          <w:szCs w:val="24"/>
          <w:lang w:val="lt-LT"/>
        </w:rPr>
        <w:t>);</w:t>
      </w:r>
    </w:p>
    <w:p w:rsidR="00755FF7" w:rsidRDefault="00755FF7" w:rsidP="00755FF7">
      <w:pPr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ab/>
        <w:t>2.1.2. lėšas pervesti į .....................</w:t>
      </w:r>
      <w:r>
        <w:rPr>
          <w:sz w:val="24"/>
          <w:szCs w:val="24"/>
          <w:lang w:val="lt-LT"/>
        </w:rPr>
        <w:t>sąskaitą Nr. .............................., esančią ................. banke,   kodas .................... dviem etapais: 70 proc. iki projekto įgyvendinimo pradžios ir 30 proc. per dvi darbo dienas, gavus atsiskaitymo už projektą dokumentus.</w:t>
      </w:r>
    </w:p>
    <w:p w:rsidR="00755FF7" w:rsidRPr="00C348CF" w:rsidRDefault="00755FF7" w:rsidP="00755FF7">
      <w:pPr>
        <w:pStyle w:val="Pagrindinistekstas"/>
        <w:rPr>
          <w:sz w:val="24"/>
          <w:szCs w:val="24"/>
        </w:rPr>
      </w:pPr>
      <w:r>
        <w:tab/>
      </w:r>
      <w:r w:rsidRPr="00C348CF">
        <w:rPr>
          <w:sz w:val="24"/>
          <w:szCs w:val="24"/>
        </w:rPr>
        <w:t>2.2.</w:t>
      </w:r>
      <w:r w:rsidRPr="00C348CF">
        <w:rPr>
          <w:b/>
          <w:sz w:val="24"/>
          <w:szCs w:val="24"/>
        </w:rPr>
        <w:t xml:space="preserve"> .......................................</w:t>
      </w:r>
      <w:r w:rsidRPr="00C348CF">
        <w:rPr>
          <w:sz w:val="24"/>
          <w:szCs w:val="24"/>
        </w:rPr>
        <w:t xml:space="preserve"> įsipareigoja:</w:t>
      </w:r>
    </w:p>
    <w:p w:rsidR="00755FF7" w:rsidRDefault="00755FF7" w:rsidP="00755FF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2.2.1. sutartį</w:t>
      </w:r>
      <w:r>
        <w:rPr>
          <w:b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>vykdyti pagal</w:t>
      </w:r>
      <w:r>
        <w:rPr>
          <w:b/>
          <w:sz w:val="24"/>
          <w:szCs w:val="24"/>
          <w:lang w:val="lt-LT"/>
        </w:rPr>
        <w:t xml:space="preserve"> </w:t>
      </w:r>
      <w:r>
        <w:rPr>
          <w:sz w:val="24"/>
          <w:lang w:val="lt-LT"/>
        </w:rPr>
        <w:t>pateiktą sąmatą;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 xml:space="preserve">2.2.2. Rokiškio rajono savivaldybės administracijos direktoriaus 2019 m. </w:t>
      </w:r>
      <w:r>
        <w:rPr>
          <w:sz w:val="24"/>
          <w:lang w:val="lt-LT"/>
        </w:rPr>
        <w:t xml:space="preserve">balandžio 16 </w:t>
      </w:r>
      <w:r>
        <w:rPr>
          <w:sz w:val="24"/>
          <w:lang w:val="lt-LT"/>
        </w:rPr>
        <w:t>d. įsakymu Nr. AV</w:t>
      </w:r>
      <w:r>
        <w:rPr>
          <w:sz w:val="24"/>
          <w:lang w:val="lt-LT"/>
        </w:rPr>
        <w:t xml:space="preserve">-363 </w:t>
      </w:r>
      <w:bookmarkStart w:id="2" w:name="_GoBack"/>
      <w:bookmarkEnd w:id="2"/>
      <w:r>
        <w:rPr>
          <w:sz w:val="24"/>
          <w:lang w:val="lt-LT"/>
        </w:rPr>
        <w:t>patvirtintas  lėšas, esančias Rokiškio rajono savivaldybės administracijos Švietimo, kultūros ir sporto skyriaus sąmatoje, naudoti tik pagal paskirtį;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 xml:space="preserve">2.2.3. pateikti Švietimo, kultūros ir sporto skyriui biudžeto išlaidų sąmatos vykdymo apyskaitą (forma F-2), projekto įvykdymo rezultatų ataskaitą ir faktines išlaidas patvirtinančių dokumentų sąrašą, bei dokumentų kopijas; </w:t>
      </w:r>
    </w:p>
    <w:p w:rsidR="00755FF7" w:rsidRPr="008B430C" w:rsidRDefault="00755FF7" w:rsidP="00755FF7">
      <w:pPr>
        <w:pStyle w:val="Pagrindinistekstas"/>
        <w:rPr>
          <w:sz w:val="24"/>
          <w:szCs w:val="24"/>
        </w:rPr>
      </w:pPr>
      <w:r>
        <w:tab/>
      </w:r>
      <w:r w:rsidRPr="008B430C">
        <w:rPr>
          <w:sz w:val="24"/>
          <w:szCs w:val="24"/>
        </w:rPr>
        <w:t>2.2.4. nepanaudotas lėšas sutarčiai vykdyti grąžinti į Administracijos sąskaitą iki einamų metų gruodžio 10 d.</w:t>
      </w:r>
    </w:p>
    <w:p w:rsidR="00755FF7" w:rsidRPr="008B430C" w:rsidRDefault="00755FF7" w:rsidP="00755FF7">
      <w:pPr>
        <w:pStyle w:val="Pagrindinistekstas"/>
        <w:rPr>
          <w:sz w:val="24"/>
          <w:szCs w:val="24"/>
        </w:rPr>
      </w:pPr>
      <w:r w:rsidRPr="008B430C">
        <w:rPr>
          <w:sz w:val="24"/>
          <w:szCs w:val="24"/>
        </w:rPr>
        <w:tab/>
      </w:r>
      <w:r w:rsidRPr="008B430C">
        <w:rPr>
          <w:b/>
          <w:sz w:val="24"/>
          <w:szCs w:val="24"/>
        </w:rPr>
        <w:t>3. Papildomos sutarties sąlygos:</w:t>
      </w:r>
    </w:p>
    <w:p w:rsidR="00755FF7" w:rsidRDefault="00755FF7" w:rsidP="00755FF7">
      <w:pPr>
        <w:ind w:right="-2"/>
        <w:jc w:val="both"/>
        <w:rPr>
          <w:sz w:val="24"/>
          <w:lang w:val="lt-LT"/>
        </w:rPr>
      </w:pPr>
      <w:r>
        <w:rPr>
          <w:b/>
          <w:sz w:val="24"/>
          <w:lang w:val="lt-LT"/>
        </w:rPr>
        <w:tab/>
      </w:r>
      <w:r>
        <w:rPr>
          <w:sz w:val="24"/>
          <w:lang w:val="lt-LT"/>
        </w:rPr>
        <w:t>3.1. už įsipareigojimų nevykdymą ar netinkamą vykdymą šios sutarties šalys atsako Lietuvos Respublikos teisės aktų nustatyta tvarka;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 xml:space="preserve">3.2. jeigu viena iš šalių dėl nenumatytų priežasčių negali įvykdyti kurio nors šios sutarties 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>punkto, nedelsdama raštu kreipiasi į kitą šalį dėl sutarties papildymo, pakeitimo ar nutraukimo;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lastRenderedPageBreak/>
        <w:tab/>
        <w:t>3.3. sutarties papildymai, pakeitimai arba sutarties nutraukimas galioja tik raštu sutikus abiem Šalims;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>3.4. ginčai dėl šios sutarties vykdymo sprendžiami šalių susitarimu, o nesusitarus – Lietuvos Respublikos įstatymų nustatyta tvarka;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>3.5. Sutartį nutraukus dėl  .........................</w:t>
      </w:r>
      <w:r>
        <w:rPr>
          <w:b/>
          <w:sz w:val="24"/>
          <w:lang w:val="lt-LT"/>
        </w:rPr>
        <w:t xml:space="preserve"> </w:t>
      </w:r>
      <w:r>
        <w:rPr>
          <w:sz w:val="24"/>
          <w:lang w:val="lt-LT"/>
        </w:rPr>
        <w:t>kaltės, ................. privalo per 15 darbo dienų grąžinti Administracijai visas sutarties (priede) sąmatoje numatytas lėšas;</w:t>
      </w:r>
    </w:p>
    <w:p w:rsidR="00755FF7" w:rsidRPr="008B430C" w:rsidRDefault="00755FF7" w:rsidP="00755FF7">
      <w:pPr>
        <w:rPr>
          <w:sz w:val="24"/>
          <w:szCs w:val="24"/>
          <w:lang w:val="lt-LT"/>
        </w:rPr>
      </w:pPr>
      <w:r w:rsidRPr="008B430C">
        <w:rPr>
          <w:sz w:val="24"/>
          <w:szCs w:val="24"/>
          <w:lang w:val="lt-LT"/>
        </w:rPr>
        <w:tab/>
        <w:t>3.6. Sutartį nutraukus dėl Administracijos kaltės, Administracija pagal ...............</w:t>
      </w:r>
    </w:p>
    <w:p w:rsidR="00755FF7" w:rsidRPr="008B430C" w:rsidRDefault="00755FF7" w:rsidP="00755FF7">
      <w:pPr>
        <w:pStyle w:val="Pagrindinistekstas"/>
        <w:rPr>
          <w:sz w:val="24"/>
          <w:szCs w:val="24"/>
        </w:rPr>
      </w:pPr>
      <w:r w:rsidRPr="008B430C">
        <w:rPr>
          <w:sz w:val="24"/>
          <w:szCs w:val="24"/>
        </w:rPr>
        <w:t>pateiktus atsiskaitymo dokumentus apmoka sąmatoje numatytas lėšas, skirtas tikslui įgyvendinti, padarytas iki sutarties nutraukimo dienos, neviršijant šios sutarties 2.1.1 punkte numatytos sumos;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 xml:space="preserve">3.7. Sutartis sudaryta dviem vienodą juridinę galią turinčiais egzemplioriais, po vieną 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>kiekvienai šaliai;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>3.8. sutartis įsigalioja nuo jos pasirašymo dienos ir galioja iki einamųjų metų gruodžio 10 dienos;</w:t>
      </w:r>
    </w:p>
    <w:p w:rsidR="00755FF7" w:rsidRDefault="00755FF7" w:rsidP="00755FF7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>3.9. sutartis su priedu sudaryta 2 egzemplioriais, kiekvienai šaliai po vieną.</w:t>
      </w:r>
    </w:p>
    <w:p w:rsidR="00755FF7" w:rsidRDefault="00755FF7" w:rsidP="00755FF7">
      <w:pPr>
        <w:pStyle w:val="Pagrindinistekstas2"/>
        <w:rPr>
          <w:szCs w:val="24"/>
        </w:rPr>
      </w:pPr>
      <w:r>
        <w:rPr>
          <w:szCs w:val="24"/>
        </w:rPr>
        <w:tab/>
        <w:t>4. Šalių rekvizitai:</w:t>
      </w:r>
    </w:p>
    <w:p w:rsidR="00755FF7" w:rsidRDefault="00755FF7" w:rsidP="00755FF7">
      <w:pPr>
        <w:spacing w:line="276" w:lineRule="auto"/>
        <w:rPr>
          <w:b/>
          <w:sz w:val="24"/>
          <w:szCs w:val="24"/>
          <w:lang w:val="lt-LT"/>
        </w:rPr>
      </w:pPr>
    </w:p>
    <w:p w:rsidR="00755FF7" w:rsidRDefault="00755FF7" w:rsidP="00755FF7">
      <w:pPr>
        <w:spacing w:line="276" w:lineRule="auto"/>
        <w:rPr>
          <w:b/>
          <w:color w:val="000000"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Rokiškio rajono savivaldybės administracija</w:t>
      </w:r>
      <w:r>
        <w:rPr>
          <w:b/>
          <w:sz w:val="24"/>
          <w:szCs w:val="24"/>
          <w:lang w:val="lt-LT"/>
        </w:rPr>
        <w:tab/>
        <w:t>.....................................</w:t>
      </w:r>
    </w:p>
    <w:p w:rsidR="00755FF7" w:rsidRDefault="00755FF7" w:rsidP="00755FF7">
      <w:pPr>
        <w:spacing w:line="276" w:lineRule="auto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Įm</w:t>
      </w:r>
      <w:proofErr w:type="spellEnd"/>
      <w:r>
        <w:rPr>
          <w:sz w:val="24"/>
          <w:szCs w:val="24"/>
          <w:lang w:val="lt-LT"/>
        </w:rPr>
        <w:t>. kodas 188772248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proofErr w:type="spellStart"/>
      <w:r>
        <w:rPr>
          <w:sz w:val="24"/>
          <w:szCs w:val="24"/>
          <w:lang w:val="lt-LT"/>
        </w:rPr>
        <w:t>Įm</w:t>
      </w:r>
      <w:proofErr w:type="spellEnd"/>
      <w:r>
        <w:rPr>
          <w:sz w:val="24"/>
          <w:szCs w:val="24"/>
          <w:lang w:val="lt-LT"/>
        </w:rPr>
        <w:t>. kodas .............</w:t>
      </w:r>
    </w:p>
    <w:p w:rsidR="00755FF7" w:rsidRDefault="00755FF7" w:rsidP="00755FF7">
      <w:pPr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Respublikos g. 94, Rokiškis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................................................. </w:t>
      </w:r>
    </w:p>
    <w:p w:rsidR="00755FF7" w:rsidRDefault="00755FF7" w:rsidP="00755FF7">
      <w:pPr>
        <w:spacing w:line="276" w:lineRule="auto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Luminor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Bank</w:t>
      </w:r>
      <w:proofErr w:type="spellEnd"/>
      <w:r>
        <w:rPr>
          <w:sz w:val="24"/>
          <w:szCs w:val="24"/>
          <w:lang w:val="lt-LT"/>
        </w:rPr>
        <w:t xml:space="preserve"> AB        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</w:t>
      </w:r>
      <w:r>
        <w:rPr>
          <w:sz w:val="24"/>
          <w:szCs w:val="24"/>
          <w:lang w:val="lt-LT"/>
        </w:rPr>
        <w:tab/>
        <w:t xml:space="preserve"> bankas ...............................</w:t>
      </w:r>
    </w:p>
    <w:p w:rsidR="00755FF7" w:rsidRDefault="00755FF7" w:rsidP="00755FF7">
      <w:pPr>
        <w:pStyle w:val="Antrat1"/>
        <w:spacing w:line="276" w:lineRule="auto"/>
        <w:rPr>
          <w:szCs w:val="24"/>
        </w:rPr>
      </w:pPr>
      <w:r>
        <w:rPr>
          <w:szCs w:val="24"/>
        </w:rPr>
        <w:t>A. s. Nr. LT65 4010 0415 0000 0034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A. s. Nr. ................................... </w:t>
      </w:r>
    </w:p>
    <w:p w:rsidR="00755FF7" w:rsidRDefault="00755FF7" w:rsidP="00755FF7">
      <w:pPr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Banko kodas 40100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Banko kodas ..........................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:rsidR="00755FF7" w:rsidRDefault="00755FF7" w:rsidP="00755FF7">
      <w:pPr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Tel. </w:t>
      </w:r>
      <w:r w:rsidRPr="00771C36">
        <w:rPr>
          <w:sz w:val="24"/>
          <w:szCs w:val="24"/>
          <w:lang w:val="lt-LT"/>
        </w:rPr>
        <w:t>(8 458 ) 71 281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Tel. / faks.(............) </w:t>
      </w:r>
    </w:p>
    <w:p w:rsidR="00755FF7" w:rsidRPr="00771C36" w:rsidRDefault="00755FF7" w:rsidP="00755FF7">
      <w:pPr>
        <w:spacing w:line="276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El. p. </w:t>
      </w:r>
      <w:hyperlink r:id="rId5" w:history="1">
        <w:r w:rsidRPr="0067657A">
          <w:rPr>
            <w:rStyle w:val="Hipersaitas"/>
            <w:sz w:val="24"/>
            <w:szCs w:val="24"/>
            <w:lang w:val="lt-LT"/>
          </w:rPr>
          <w:t>svietv@post.rokiskis.lt</w:t>
        </w:r>
      </w:hyperlink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El. p. </w:t>
      </w:r>
    </w:p>
    <w:p w:rsidR="00755FF7" w:rsidRDefault="00755FF7" w:rsidP="00755FF7">
      <w:pPr>
        <w:pStyle w:val="vvv"/>
        <w:spacing w:before="45" w:beforeAutospacing="0" w:after="45" w:afterAutospacing="0" w:line="276" w:lineRule="auto"/>
      </w:pPr>
      <w:r w:rsidRPr="00F24DD2">
        <w:t xml:space="preserve">Švietimo, kultūros ir sporto </w:t>
      </w:r>
    </w:p>
    <w:p w:rsidR="00755FF7" w:rsidRDefault="00755FF7" w:rsidP="00755FF7">
      <w:pPr>
        <w:pStyle w:val="vvv"/>
        <w:spacing w:before="45" w:beforeAutospacing="0" w:after="45" w:afterAutospacing="0" w:line="276" w:lineRule="auto"/>
      </w:pPr>
      <w:r w:rsidRPr="00F24DD2">
        <w:t>skyrius</w:t>
      </w:r>
      <w:r>
        <w:t xml:space="preserve"> vedėjas                                  </w:t>
      </w:r>
      <w:r>
        <w:tab/>
      </w:r>
      <w:r>
        <w:tab/>
        <w:t xml:space="preserve">         </w:t>
      </w:r>
      <w:r>
        <w:tab/>
        <w:t xml:space="preserve">           ..................................................</w:t>
      </w:r>
    </w:p>
    <w:p w:rsidR="00755FF7" w:rsidRDefault="00755FF7" w:rsidP="00755FF7">
      <w:pPr>
        <w:spacing w:line="276" w:lineRule="auto"/>
        <w:rPr>
          <w:sz w:val="24"/>
          <w:lang w:val="lt-LT"/>
        </w:rPr>
      </w:pPr>
      <w:r>
        <w:rPr>
          <w:sz w:val="24"/>
          <w:lang w:val="lt-LT"/>
        </w:rPr>
        <w:t xml:space="preserve">Aurimas </w:t>
      </w:r>
      <w:proofErr w:type="spellStart"/>
      <w:r>
        <w:rPr>
          <w:sz w:val="24"/>
          <w:lang w:val="lt-LT"/>
        </w:rPr>
        <w:t>Laužadis</w:t>
      </w:r>
      <w:proofErr w:type="spellEnd"/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 ..............................................</w:t>
      </w:r>
    </w:p>
    <w:p w:rsidR="00755FF7" w:rsidRDefault="00755FF7" w:rsidP="00755FF7">
      <w:pPr>
        <w:spacing w:line="276" w:lineRule="auto"/>
        <w:rPr>
          <w:sz w:val="24"/>
          <w:lang w:val="lt-LT"/>
        </w:rPr>
      </w:pPr>
      <w:r>
        <w:rPr>
          <w:sz w:val="24"/>
          <w:lang w:val="lt-LT"/>
        </w:rPr>
        <w:t>A.V.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A.V.</w:t>
      </w:r>
    </w:p>
    <w:p w:rsidR="00755FF7" w:rsidRDefault="00755FF7" w:rsidP="00755FF7">
      <w:pPr>
        <w:pStyle w:val="Pagrindinistekstas2"/>
        <w:spacing w:line="276" w:lineRule="auto"/>
        <w:rPr>
          <w:sz w:val="20"/>
        </w:rPr>
      </w:pPr>
    </w:p>
    <w:p w:rsidR="00755FF7" w:rsidRDefault="00755FF7" w:rsidP="00755FF7">
      <w:pPr>
        <w:spacing w:line="276" w:lineRule="auto"/>
        <w:rPr>
          <w:sz w:val="24"/>
          <w:lang w:val="lt-LT"/>
        </w:rPr>
      </w:pPr>
    </w:p>
    <w:p w:rsidR="00755FF7" w:rsidRDefault="00755FF7" w:rsidP="00755FF7">
      <w:pPr>
        <w:rPr>
          <w:lang w:val="lt-LT"/>
        </w:rPr>
      </w:pPr>
    </w:p>
    <w:p w:rsidR="00EC632A" w:rsidRDefault="00EC632A"/>
    <w:sectPr w:rsidR="00EC6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6"/>
    <w:rsid w:val="00755FF7"/>
    <w:rsid w:val="00E507F6"/>
    <w:rsid w:val="00E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755FF7"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55FF7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styleId="Hipersaitas">
    <w:name w:val="Hyperlink"/>
    <w:rsid w:val="00755FF7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rsid w:val="00755FF7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755FF7"/>
    <w:rPr>
      <w:rFonts w:ascii="Times New Roman" w:eastAsia="Times New Roman" w:hAnsi="Times New Roman" w:cs="Times New Roman"/>
      <w:sz w:val="28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755FF7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55FF7"/>
    <w:rPr>
      <w:rFonts w:ascii="Times New Roman" w:eastAsia="Times New Roman" w:hAnsi="Times New Roman" w:cs="Times New Roman"/>
      <w:sz w:val="28"/>
      <w:szCs w:val="20"/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755FF7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755FF7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vvv">
    <w:name w:val="vvv"/>
    <w:basedOn w:val="prastasis"/>
    <w:rsid w:val="00755FF7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5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1">
    <w:name w:val="heading 1"/>
    <w:basedOn w:val="prastasis"/>
    <w:next w:val="prastasis"/>
    <w:link w:val="Antrat1Diagrama"/>
    <w:qFormat/>
    <w:rsid w:val="00755FF7"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55FF7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styleId="Hipersaitas">
    <w:name w:val="Hyperlink"/>
    <w:rsid w:val="00755FF7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rsid w:val="00755FF7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755FF7"/>
    <w:rPr>
      <w:rFonts w:ascii="Times New Roman" w:eastAsia="Times New Roman" w:hAnsi="Times New Roman" w:cs="Times New Roman"/>
      <w:sz w:val="28"/>
      <w:szCs w:val="20"/>
      <w:lang w:val="en-AU" w:eastAsia="lt-LT"/>
    </w:rPr>
  </w:style>
  <w:style w:type="paragraph" w:styleId="Pagrindinistekstas">
    <w:name w:val="Body Text"/>
    <w:basedOn w:val="prastasis"/>
    <w:link w:val="PagrindinistekstasDiagrama"/>
    <w:uiPriority w:val="99"/>
    <w:rsid w:val="00755FF7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55FF7"/>
    <w:rPr>
      <w:rFonts w:ascii="Times New Roman" w:eastAsia="Times New Roman" w:hAnsi="Times New Roman" w:cs="Times New Roman"/>
      <w:sz w:val="28"/>
      <w:szCs w:val="20"/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rsid w:val="00755FF7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755FF7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vvv">
    <w:name w:val="vvv"/>
    <w:basedOn w:val="prastasis"/>
    <w:rsid w:val="00755FF7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etv@post.rokisk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Kriovė</dc:creator>
  <cp:keywords/>
  <dc:description/>
  <cp:lastModifiedBy>Gediminas Kriovė</cp:lastModifiedBy>
  <cp:revision>2</cp:revision>
  <dcterms:created xsi:type="dcterms:W3CDTF">2019-04-17T05:40:00Z</dcterms:created>
  <dcterms:modified xsi:type="dcterms:W3CDTF">2019-04-17T05:41:00Z</dcterms:modified>
</cp:coreProperties>
</file>